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756961">
        <w:rPr>
          <w:b/>
          <w:sz w:val="24"/>
        </w:rPr>
        <w:t>20</w:t>
      </w:r>
      <w:r>
        <w:rPr>
          <w:b/>
          <w:sz w:val="24"/>
        </w:rPr>
        <w:t>-20</w:t>
      </w:r>
      <w:r w:rsidR="00756961">
        <w:rPr>
          <w:b/>
          <w:sz w:val="24"/>
        </w:rPr>
        <w:t>21</w:t>
      </w:r>
    </w:p>
    <w:p w:rsidR="00AA6EA0" w:rsidRDefault="00AA6EA0" w:rsidP="00130AEE">
      <w:pPr>
        <w:rPr>
          <w:b/>
          <w:sz w:val="24"/>
        </w:rPr>
      </w:pPr>
    </w:p>
    <w:p w:rsidR="00672A62" w:rsidRDefault="00672A62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37789E">
        <w:tc>
          <w:tcPr>
            <w:tcW w:w="2808" w:type="dxa"/>
          </w:tcPr>
          <w:p w:rsidR="00130AEE" w:rsidRDefault="003D26B7" w:rsidP="00672A6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20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672A62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 w:rsidR="00756961"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21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2E0167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  <w:r w:rsidR="00C91515">
              <w:rPr>
                <w:sz w:val="24"/>
              </w:rPr>
              <w:t xml:space="preserve">  </w:t>
            </w:r>
            <w:r w:rsidR="00C91515" w:rsidRPr="002E0167">
              <w:rPr>
                <w:b/>
                <w:sz w:val="24"/>
                <w:u w:val="single"/>
              </w:rPr>
              <w:t>A completed Confirmation of Interim Meeting form is then sent to Academic Human Resources.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C91515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100AD"/>
    <w:rsid w:val="00034F55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2E0167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C5829"/>
    <w:rsid w:val="005F219E"/>
    <w:rsid w:val="00612D39"/>
    <w:rsid w:val="006472AB"/>
    <w:rsid w:val="00654587"/>
    <w:rsid w:val="00672A62"/>
    <w:rsid w:val="00675A69"/>
    <w:rsid w:val="006E0953"/>
    <w:rsid w:val="00711719"/>
    <w:rsid w:val="00756961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BA4EB5"/>
    <w:rsid w:val="00C04C7C"/>
    <w:rsid w:val="00C36514"/>
    <w:rsid w:val="00C7474E"/>
    <w:rsid w:val="00C91515"/>
    <w:rsid w:val="00CA76BC"/>
    <w:rsid w:val="00CB2AB0"/>
    <w:rsid w:val="00CC7EFB"/>
    <w:rsid w:val="00D3267B"/>
    <w:rsid w:val="00E610F8"/>
    <w:rsid w:val="00F358DB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0A045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2005-08-23T12:32:00Z</cp:lastPrinted>
  <dcterms:created xsi:type="dcterms:W3CDTF">2020-09-02T14:12:00Z</dcterms:created>
  <dcterms:modified xsi:type="dcterms:W3CDTF">2020-09-02T14:35:00Z</dcterms:modified>
</cp:coreProperties>
</file>