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 xml:space="preserve">Calendar for </w:t>
      </w:r>
      <w:r w:rsidR="00BC7692">
        <w:rPr>
          <w:rFonts w:ascii="Lucida Console" w:hAnsi="Lucida Console"/>
          <w:b/>
          <w:sz w:val="28"/>
          <w:szCs w:val="28"/>
        </w:rPr>
        <w:t>Periodic</w:t>
      </w:r>
      <w:r w:rsidRPr="00E32DAA">
        <w:rPr>
          <w:rFonts w:ascii="Lucida Console" w:hAnsi="Lucida Console"/>
          <w:b/>
          <w:sz w:val="28"/>
          <w:szCs w:val="28"/>
        </w:rPr>
        <w:t xml:space="preserve"> Evaluations</w:t>
      </w:r>
    </w:p>
    <w:p w:rsidR="00E32DAA" w:rsidRDefault="00FA6A52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2016-2017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Classroom observations will be conducted during the academic year, with written results submitted to FTL within 1</w:t>
      </w:r>
      <w:r w:rsidR="00D36CDF" w:rsidRPr="00D36CDF">
        <w:rPr>
          <w:rFonts w:ascii="Times New Roman" w:hAnsi="Times New Roman" w:cs="Times New Roman"/>
        </w:rPr>
        <w:t>0 working days of the observation. A copy of the written results should be forwarded to Academic Human Resources and will be placed in personnel file.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BC7692" w:rsidRDefault="00FA6A5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October 15, 2016 (Oct 17)</w:t>
      </w:r>
    </w:p>
    <w:p w:rsidR="00BC7692" w:rsidRDefault="00BC7692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BC769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Activity Reports are completed and submitted to Department Head.</w:t>
      </w: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FA6A52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2017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  <w:u w:val="single"/>
        </w:rPr>
        <w:t xml:space="preserve">April 1, </w:t>
      </w:r>
      <w:r w:rsidR="00FA6A52">
        <w:rPr>
          <w:rFonts w:ascii="Times New Roman" w:hAnsi="Times New Roman" w:cs="Times New Roman"/>
          <w:b/>
          <w:u w:val="single"/>
        </w:rPr>
        <w:t>2017 (Apr 3)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BC7692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Department Head provides written results of evaluation to FTL and allows 10 working days for a written response to be submitted.</w:t>
      </w:r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Default="00FA6A5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April 1, 2017 (Apr 3)</w:t>
      </w:r>
      <w:bookmarkStart w:id="0" w:name="_GoBack"/>
      <w:bookmarkEnd w:id="0"/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Pr="00074205" w:rsidRDefault="00074205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Human Resources provides notification to any FTL who is scheduled for an evaluation in the </w:t>
      </w:r>
      <w:proofErr w:type="gramStart"/>
      <w:r>
        <w:rPr>
          <w:rFonts w:ascii="Times New Roman" w:hAnsi="Times New Roman" w:cs="Times New Roman"/>
        </w:rPr>
        <w:t>upcoming</w:t>
      </w:r>
      <w:proofErr w:type="gramEnd"/>
      <w:r>
        <w:rPr>
          <w:rFonts w:ascii="Times New Roman" w:hAnsi="Times New Roman" w:cs="Times New Roman"/>
        </w:rPr>
        <w:t xml:space="preserve"> academic year.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0440CF"/>
    <w:rsid w:val="00074205"/>
    <w:rsid w:val="001A7042"/>
    <w:rsid w:val="004A6ACE"/>
    <w:rsid w:val="005956C2"/>
    <w:rsid w:val="005D63B7"/>
    <w:rsid w:val="006B52CD"/>
    <w:rsid w:val="006C1546"/>
    <w:rsid w:val="008408E8"/>
    <w:rsid w:val="00907FC2"/>
    <w:rsid w:val="009117CF"/>
    <w:rsid w:val="00BC7692"/>
    <w:rsid w:val="00CC1305"/>
    <w:rsid w:val="00D36CDF"/>
    <w:rsid w:val="00E32DAA"/>
    <w:rsid w:val="00E56A58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F2FCB6-9F72-4D57-AEA1-920338B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3</cp:revision>
  <cp:lastPrinted>2013-06-13T13:41:00Z</cp:lastPrinted>
  <dcterms:created xsi:type="dcterms:W3CDTF">2015-11-20T13:37:00Z</dcterms:created>
  <dcterms:modified xsi:type="dcterms:W3CDTF">2016-08-29T14:16:00Z</dcterms:modified>
</cp:coreProperties>
</file>